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F8" w:rsidRPr="00B84B97" w:rsidRDefault="001E4CF8" w:rsidP="001E4CF8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4CF8" w:rsidRPr="00B84B97" w:rsidTr="00FE6B1D">
        <w:trPr>
          <w:trHeight w:val="588"/>
        </w:trPr>
        <w:tc>
          <w:tcPr>
            <w:tcW w:w="4414" w:type="dxa"/>
            <w:shd w:val="clear" w:color="auto" w:fill="DEEAF6" w:themeFill="accent1" w:themeFillTint="33"/>
            <w:vAlign w:val="center"/>
          </w:tcPr>
          <w:p w:rsidR="001E4CF8" w:rsidRPr="00B84B97" w:rsidRDefault="001E4CF8" w:rsidP="00FE6B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1E4CF8" w:rsidRPr="00B84B97" w:rsidRDefault="001E4CF8" w:rsidP="00FE6B1D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:rsidR="001E4CF8" w:rsidRPr="00B84B97" w:rsidRDefault="001E4CF8" w:rsidP="00FE6B1D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:rsidR="001E4CF8" w:rsidRPr="00B84B97" w:rsidRDefault="001E4CF8" w:rsidP="001E4CF8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1E4CF8" w:rsidRPr="00B84B97" w:rsidRDefault="001E4CF8" w:rsidP="001E4CF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СПРОВОЂЕЊЕ МЕРЕ  ЕНЕРГЕТСКЕ САНАЦИЈЕ ПУТЕМ УГРАДЊЕ СОЛАРНИХ ПАНЕЛА ЗА ПРОИЗВОДЊУ ЕЛЕКТРИЧНЕ ЕНЕРГИЈЕ ЗА СОПСТВЕНЕ ПОТРЕБЕ ЕНЕРГЕТСКЕ САНАЦИЈЕ У ДОМАЋИНСТВИМА</w:t>
      </w:r>
    </w:p>
    <w:p w:rsidR="001E4CF8" w:rsidRPr="00B84B97" w:rsidRDefault="001E4CF8" w:rsidP="001E4C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</w:t>
      </w: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2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години</w:t>
      </w:r>
    </w:p>
    <w:p w:rsidR="001E4CF8" w:rsidRPr="00B84B97" w:rsidRDefault="001E4CF8" w:rsidP="001E4C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1E4CF8" w:rsidRPr="00B84B97" w:rsidRDefault="001E4CF8" w:rsidP="001E4CF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1E4CF8" w:rsidRPr="00B84B97" w:rsidTr="00FE6B1D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F8" w:rsidRPr="00B84B97" w:rsidRDefault="001E4CF8" w:rsidP="00FE6B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4CF8" w:rsidRPr="00B84B97" w:rsidRDefault="001E4CF8" w:rsidP="001E4CF8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1E4CF8" w:rsidRPr="00B84B97" w:rsidRDefault="001E4CF8" w:rsidP="001E4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1E4CF8" w:rsidRPr="00B84B97" w:rsidRDefault="001E4CF8" w:rsidP="001E4C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МЕРЕ ЕНЕРГЕТСКЕ САНАЦИЈЕ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</w:p>
    <w:p w:rsidR="001E4CF8" w:rsidRPr="00B84B97" w:rsidRDefault="001E4CF8" w:rsidP="001E4CF8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2"/>
        <w:gridCol w:w="1440"/>
        <w:gridCol w:w="2751"/>
        <w:gridCol w:w="4098"/>
      </w:tblGrid>
      <w:tr w:rsidR="001E4CF8" w:rsidRPr="00B84B97" w:rsidTr="00FE6B1D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8" w:rsidRPr="00B84B97" w:rsidTr="00FE6B1D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4CF8" w:rsidRPr="00B84B97" w:rsidTr="00FE6B1D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1E4CF8" w:rsidRPr="00B84B97" w:rsidRDefault="001E4CF8" w:rsidP="00FE6B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CF8" w:rsidRPr="00B84B97" w:rsidRDefault="001E4CF8" w:rsidP="001E4C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1E4CF8" w:rsidRPr="00B84B97" w:rsidRDefault="001E4CF8" w:rsidP="001E4C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1E4CF8" w:rsidRPr="00B84B97" w:rsidTr="00FE6B1D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8" w:rsidRPr="00B84B97" w:rsidTr="00FE6B1D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CF8" w:rsidRPr="00B84B97" w:rsidRDefault="001E4CF8" w:rsidP="00FE6B1D">
            <w:pPr>
              <w:pStyle w:val="a3"/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1E4CF8" w:rsidRPr="00B84B97" w:rsidTr="00FE6B1D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8" w:rsidRPr="00B84B97" w:rsidTr="00FE6B1D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CF8" w:rsidRPr="00B84B97" w:rsidTr="00FE6B1D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CF8" w:rsidRPr="00B84B97" w:rsidRDefault="001E4CF8" w:rsidP="001E4CF8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1E4CF8" w:rsidRPr="00B84B97" w:rsidRDefault="001E4CF8" w:rsidP="001E4CF8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1E4CF8" w:rsidRPr="00B84B97" w:rsidTr="00FE6B1D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1E4CF8" w:rsidRPr="00B84B97" w:rsidTr="00FE6B1D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1E4CF8" w:rsidRPr="00B84B97" w:rsidTr="00FE6B1D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E4CF8" w:rsidRPr="00B84B97" w:rsidRDefault="001E4CF8" w:rsidP="00FE6B1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1E4CF8" w:rsidRPr="00B84B97" w:rsidRDefault="001E4CF8" w:rsidP="001E4CF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a4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1E4CF8" w:rsidRPr="00B84B97" w:rsidTr="00FE6B1D">
        <w:trPr>
          <w:trHeight w:val="367"/>
        </w:trPr>
        <w:tc>
          <w:tcPr>
            <w:tcW w:w="9455" w:type="dxa"/>
            <w:gridSpan w:val="4"/>
            <w:shd w:val="clear" w:color="auto" w:fill="9CC2E5" w:themeFill="accent1" w:themeFillTint="99"/>
          </w:tcPr>
          <w:p w:rsidR="001E4CF8" w:rsidRPr="00B84B97" w:rsidRDefault="001E4CF8" w:rsidP="00FE6B1D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*У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капацитета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двосмерног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уређаја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мерење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предате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примљене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извођача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радова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соларних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панела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пратеће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инсталације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производњу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електричне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енергије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као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уградњи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мерног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места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који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је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складу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неопходан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приликом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прикључења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дистрибутивни</w:t>
            </w:r>
            <w:proofErr w:type="spellEnd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систем</w:t>
            </w:r>
            <w:proofErr w:type="spellEnd"/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4CF8" w:rsidRPr="00B84B97" w:rsidTr="00FE6B1D">
        <w:trPr>
          <w:trHeight w:val="367"/>
        </w:trPr>
        <w:tc>
          <w:tcPr>
            <w:tcW w:w="5035" w:type="dxa"/>
            <w:shd w:val="clear" w:color="auto" w:fill="BDD6EE" w:themeFill="accent1" w:themeFillTint="66"/>
          </w:tcPr>
          <w:p w:rsidR="001E4CF8" w:rsidRPr="00B84B97" w:rsidRDefault="001E4CF8" w:rsidP="00FE6B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B84B9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DD6EE" w:themeFill="accent1" w:themeFillTint="66"/>
          </w:tcPr>
          <w:p w:rsidR="001E4CF8" w:rsidRPr="00B84B97" w:rsidRDefault="001E4CF8" w:rsidP="00FE6B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1E4CF8" w:rsidRPr="00B84B97" w:rsidRDefault="001E4CF8" w:rsidP="00FE6B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:rsidR="001E4CF8" w:rsidRPr="00B84B97" w:rsidRDefault="001E4CF8" w:rsidP="00FE6B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DD6EE" w:themeFill="accent1" w:themeFillTint="66"/>
          </w:tcPr>
          <w:p w:rsidR="001E4CF8" w:rsidRPr="00B84B97" w:rsidRDefault="001E4CF8" w:rsidP="00FE6B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4B97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7">
              <w:rPr>
                <w:rFonts w:ascii="Times New Roman" w:hAnsi="Times New Roman" w:cs="Times New Roman"/>
              </w:rPr>
              <w:t>цена</w:t>
            </w:r>
            <w:proofErr w:type="spellEnd"/>
            <w:r w:rsidRPr="00B84B97">
              <w:rPr>
                <w:rFonts w:ascii="Times New Roman" w:hAnsi="Times New Roman" w:cs="Times New Roman"/>
              </w:rPr>
              <w:t xml:space="preserve"> </w:t>
            </w:r>
          </w:p>
          <w:p w:rsidR="001E4CF8" w:rsidRPr="00B84B97" w:rsidRDefault="001E4CF8" w:rsidP="00FE6B1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1E4CF8" w:rsidRPr="00B84B97" w:rsidTr="00FE6B1D">
        <w:trPr>
          <w:trHeight w:val="355"/>
        </w:trPr>
        <w:tc>
          <w:tcPr>
            <w:tcW w:w="5035" w:type="dxa"/>
          </w:tcPr>
          <w:p w:rsidR="001E4CF8" w:rsidRPr="00B84B97" w:rsidRDefault="001E4CF8" w:rsidP="00FE6B1D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1E4CF8" w:rsidRPr="00B84B97" w:rsidRDefault="001E4CF8" w:rsidP="00FE6B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1E4CF8" w:rsidRPr="00B84B97" w:rsidRDefault="001E4CF8" w:rsidP="00FE6B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1E4CF8" w:rsidRPr="00B84B97" w:rsidRDefault="001E4CF8" w:rsidP="00FE6B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4CF8" w:rsidRPr="00B84B97" w:rsidTr="00FE6B1D">
        <w:trPr>
          <w:trHeight w:val="355"/>
        </w:trPr>
        <w:tc>
          <w:tcPr>
            <w:tcW w:w="5035" w:type="dxa"/>
          </w:tcPr>
          <w:p w:rsidR="001E4CF8" w:rsidRPr="00B84B97" w:rsidRDefault="001E4CF8" w:rsidP="00FE6B1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1E4CF8" w:rsidRPr="00B84B97" w:rsidRDefault="001E4CF8" w:rsidP="00FE6B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1E4CF8" w:rsidRPr="00B84B97" w:rsidRDefault="001E4CF8" w:rsidP="00FE6B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1E4CF8" w:rsidRPr="00B84B97" w:rsidRDefault="001E4CF8" w:rsidP="00FE6B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4CF8" w:rsidRPr="00B84B97" w:rsidTr="00FE6B1D">
        <w:trPr>
          <w:trHeight w:val="355"/>
        </w:trPr>
        <w:tc>
          <w:tcPr>
            <w:tcW w:w="5035" w:type="dxa"/>
          </w:tcPr>
          <w:p w:rsidR="001E4CF8" w:rsidRPr="00B84B97" w:rsidRDefault="001E4CF8" w:rsidP="00FE6B1D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proofErr w:type="spellStart"/>
            <w:r w:rsidRPr="00B84B97">
              <w:rPr>
                <w:rFonts w:ascii="Times New Roman" w:hAnsi="Times New Roman" w:cs="Times New Roman"/>
                <w:lang w:val="ru-RU"/>
              </w:rPr>
              <w:t>неопходан</w:t>
            </w:r>
            <w:proofErr w:type="spellEnd"/>
            <w:r w:rsidRPr="00B84B97">
              <w:rPr>
                <w:rFonts w:ascii="Times New Roman" w:hAnsi="Times New Roman" w:cs="Times New Roman"/>
                <w:lang w:val="ru-RU"/>
              </w:rPr>
              <w:t xml:space="preserve"> приликом </w:t>
            </w:r>
            <w:proofErr w:type="spellStart"/>
            <w:r w:rsidRPr="00B84B97">
              <w:rPr>
                <w:rFonts w:ascii="Times New Roman" w:hAnsi="Times New Roman" w:cs="Times New Roman"/>
                <w:lang w:val="ru-RU"/>
              </w:rPr>
              <w:t>прикључења</w:t>
            </w:r>
            <w:proofErr w:type="spellEnd"/>
            <w:r w:rsidRPr="00B84B97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B84B97">
              <w:rPr>
                <w:rFonts w:ascii="Times New Roman" w:hAnsi="Times New Roman" w:cs="Times New Roman"/>
                <w:lang w:val="ru-RU"/>
              </w:rPr>
              <w:t>дистрибутивни</w:t>
            </w:r>
            <w:proofErr w:type="spellEnd"/>
            <w:r w:rsidRPr="00B84B97">
              <w:rPr>
                <w:rFonts w:ascii="Times New Roman" w:hAnsi="Times New Roman" w:cs="Times New Roman"/>
                <w:lang w:val="ru-RU"/>
              </w:rPr>
              <w:t xml:space="preserve">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:rsidR="001E4CF8" w:rsidRPr="00B84B97" w:rsidRDefault="001E4CF8" w:rsidP="00FE6B1D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* Цене дати по наведним ставкама а потребну опрему предвидети по Правилима о раду дистрибутивног система ОДС-а</w:t>
      </w:r>
    </w:p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 и гаранције</w:t>
      </w:r>
    </w:p>
    <w:p w:rsidR="001E4CF8" w:rsidRPr="00B84B97" w:rsidRDefault="001E4CF8" w:rsidP="001E4CF8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1E4CF8" w:rsidRPr="00B84B97" w:rsidRDefault="001E4CF8" w:rsidP="001E4CF8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 xml:space="preserve">Рок </w:t>
      </w:r>
      <w:proofErr w:type="spellStart"/>
      <w:r w:rsidRPr="00B84B97">
        <w:rPr>
          <w:rFonts w:ascii="Times New Roman" w:hAnsi="Times New Roman" w:cs="Times New Roman"/>
          <w:lang w:val="ru-RU"/>
        </w:rPr>
        <w:t>важења</w:t>
      </w:r>
      <w:proofErr w:type="spellEnd"/>
      <w:r w:rsidRPr="00B84B97">
        <w:rPr>
          <w:rFonts w:ascii="Times New Roman" w:hAnsi="Times New Roman" w:cs="Times New Roman"/>
          <w:lang w:val="ru-RU"/>
        </w:rPr>
        <w:t xml:space="preserve"> цена </w:t>
      </w:r>
      <w:proofErr w:type="spellStart"/>
      <w:r w:rsidRPr="00B84B97">
        <w:rPr>
          <w:rFonts w:ascii="Times New Roman" w:hAnsi="Times New Roman" w:cs="Times New Roman"/>
          <w:lang w:val="ru-RU"/>
        </w:rPr>
        <w:t>наведених</w:t>
      </w:r>
      <w:proofErr w:type="spellEnd"/>
      <w:r w:rsidRPr="00B84B97">
        <w:rPr>
          <w:rFonts w:ascii="Times New Roman" w:hAnsi="Times New Roman" w:cs="Times New Roman"/>
          <w:lang w:val="ru-RU"/>
        </w:rPr>
        <w:t xml:space="preserve"> под </w:t>
      </w:r>
      <w:proofErr w:type="spellStart"/>
      <w:r w:rsidRPr="00B84B97">
        <w:rPr>
          <w:rFonts w:ascii="Times New Roman" w:hAnsi="Times New Roman" w:cs="Times New Roman"/>
          <w:lang w:val="ru-RU"/>
        </w:rPr>
        <w:t>тачком</w:t>
      </w:r>
      <w:proofErr w:type="spellEnd"/>
      <w:r w:rsidRPr="00B84B97">
        <w:rPr>
          <w:rFonts w:ascii="Times New Roman" w:hAnsi="Times New Roman" w:cs="Times New Roman"/>
          <w:lang w:val="ru-RU"/>
        </w:rPr>
        <w:t xml:space="preserve"> 4 </w:t>
      </w:r>
      <w:proofErr w:type="spellStart"/>
      <w:r w:rsidRPr="00B84B97">
        <w:rPr>
          <w:rFonts w:ascii="Times New Roman" w:hAnsi="Times New Roman" w:cs="Times New Roman"/>
          <w:lang w:val="ru-RU"/>
        </w:rPr>
        <w:t>износи_____________дана</w:t>
      </w:r>
      <w:proofErr w:type="spellEnd"/>
    </w:p>
    <w:p w:rsidR="001E4CF8" w:rsidRPr="00B84B97" w:rsidRDefault="001E4CF8" w:rsidP="001E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:rsidR="001E4CF8" w:rsidRPr="00B84B97" w:rsidRDefault="001E4CF8" w:rsidP="001E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:rsidR="001E4CF8" w:rsidRPr="00B84B97" w:rsidRDefault="001E4CF8" w:rsidP="001E4C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1E4CF8" w:rsidRPr="00B84B97" w:rsidRDefault="001E4CF8" w:rsidP="001E4CF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1E4CF8" w:rsidRPr="00B84B97" w:rsidRDefault="001E4CF8" w:rsidP="001E4CF8">
      <w:pPr>
        <w:rPr>
          <w:rFonts w:ascii="Times New Roman" w:hAnsi="Times New Roman" w:cs="Times New Roman"/>
          <w:lang w:val="sr-Cyrl-R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lang w:val="sr-Cyrl-RS"/>
        </w:rPr>
      </w:pPr>
    </w:p>
    <w:p w:rsidR="001E4CF8" w:rsidRPr="00B84B97" w:rsidRDefault="001E4CF8" w:rsidP="001E4CF8">
      <w:pPr>
        <w:spacing w:after="0"/>
        <w:rPr>
          <w:rFonts w:ascii="Times New Roman" w:hAnsi="Times New Roman" w:cs="Times New Roman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4CF8" w:rsidRPr="00B84B97" w:rsidRDefault="001E4CF8" w:rsidP="001E4CF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5C39" w:rsidRPr="001E4CF8" w:rsidRDefault="001E4CF8" w:rsidP="001E4CF8">
      <w:bookmarkStart w:id="0" w:name="_GoBack"/>
      <w:bookmarkEnd w:id="0"/>
    </w:p>
    <w:sectPr w:rsidR="00D35C39" w:rsidRPr="001E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F8"/>
    <w:rsid w:val="001E4CF8"/>
    <w:rsid w:val="00955E4D"/>
    <w:rsid w:val="0098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9B45-5B31-42E6-965C-8F8C5703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F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F8"/>
    <w:pPr>
      <w:ind w:left="720"/>
      <w:contextualSpacing/>
    </w:pPr>
  </w:style>
  <w:style w:type="table" w:styleId="a4">
    <w:name w:val="Table Grid"/>
    <w:basedOn w:val="a1"/>
    <w:uiPriority w:val="59"/>
    <w:rsid w:val="001E4CF8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semiHidden/>
    <w:unhideWhenUsed/>
    <w:rsid w:val="001E4C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1</cp:revision>
  <dcterms:created xsi:type="dcterms:W3CDTF">2022-05-11T07:16:00Z</dcterms:created>
  <dcterms:modified xsi:type="dcterms:W3CDTF">2022-05-11T07:19:00Z</dcterms:modified>
</cp:coreProperties>
</file>